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552"/>
        <w:gridCol w:w="298"/>
        <w:gridCol w:w="1276"/>
        <w:gridCol w:w="2977"/>
        <w:gridCol w:w="1276"/>
        <w:gridCol w:w="397"/>
        <w:gridCol w:w="6"/>
        <w:gridCol w:w="694"/>
        <w:gridCol w:w="700"/>
        <w:gridCol w:w="5539"/>
      </w:tblGrid>
      <w:tr w:rsidR="00E0715E" w:rsidRPr="00611D1C" w:rsidTr="00AD7F42">
        <w:trPr>
          <w:cantSplit/>
          <w:tblHeader/>
        </w:trPr>
        <w:tc>
          <w:tcPr>
            <w:tcW w:w="2977" w:type="dxa"/>
            <w:gridSpan w:val="4"/>
            <w:tcBorders>
              <w:bottom w:val="nil"/>
            </w:tcBorders>
            <w:shd w:val="pct5" w:color="auto" w:fill="auto"/>
          </w:tcPr>
          <w:p w:rsidR="00E0715E" w:rsidRPr="00732697" w:rsidRDefault="00E0715E" w:rsidP="00732697">
            <w:pPr>
              <w:rPr>
                <w:b/>
                <w:sz w:val="20"/>
              </w:rPr>
            </w:pPr>
            <w:bookmarkStart w:id="0" w:name="_Toc507771178"/>
            <w:r w:rsidRPr="00732697">
              <w:rPr>
                <w:b/>
                <w:sz w:val="20"/>
              </w:rPr>
              <w:t>Name des Begutachters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bottom w:val="nil"/>
            </w:tcBorders>
            <w:shd w:val="pct5" w:color="auto" w:fill="auto"/>
          </w:tcPr>
          <w:p w:rsidR="00E0715E" w:rsidRPr="00732697" w:rsidRDefault="00E0715E" w:rsidP="00732697">
            <w:pPr>
              <w:rPr>
                <w:b/>
                <w:bCs/>
                <w:sz w:val="20"/>
              </w:rPr>
            </w:pPr>
            <w:r w:rsidRPr="00732697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E0715E" w:rsidRPr="00732697" w:rsidRDefault="00E0715E" w:rsidP="00732697">
            <w:pPr>
              <w:rPr>
                <w:sz w:val="18"/>
                <w:szCs w:val="18"/>
              </w:rPr>
            </w:pPr>
            <w:r w:rsidRPr="00732697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33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0715E" w:rsidRPr="00C25CFA" w:rsidRDefault="00E0715E" w:rsidP="00732697">
            <w:pPr>
              <w:rPr>
                <w:b/>
                <w:bCs/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0B7551" w:rsidRPr="000B7551">
              <w:rPr>
                <w:rFonts w:asciiTheme="minorHAnsi" w:hAnsiTheme="minorHAnsi"/>
                <w:sz w:val="20"/>
              </w:rPr>
              <w:t>Akademischer Abschluss</w:t>
            </w:r>
            <w:r w:rsidR="000B7551">
              <w:rPr>
                <w:sz w:val="18"/>
                <w:szCs w:val="18"/>
              </w:rPr>
              <w:t>,</w:t>
            </w:r>
            <w:r w:rsidR="000B7551" w:rsidRPr="00882469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E0715E" w:rsidRPr="00E92FFA" w:rsidTr="00AD7F42">
        <w:trPr>
          <w:cantSplit/>
          <w:tblHeader/>
        </w:trPr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  <w:shd w:val="pct5" w:color="auto" w:fill="auto"/>
          </w:tcPr>
          <w:p w:rsidR="00E0715E" w:rsidRPr="00732697" w:rsidRDefault="00E0715E" w:rsidP="00EC14F6">
            <w:pPr>
              <w:rPr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2" w:name="_GoBack"/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bookmarkEnd w:id="2"/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E0715E" w:rsidRPr="00732697" w:rsidRDefault="00E0715E" w:rsidP="00EC14F6">
            <w:pPr>
              <w:rPr>
                <w:b/>
                <w:bCs/>
                <w:sz w:val="20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0715E" w:rsidRPr="00E92FFA" w:rsidRDefault="00E0715E" w:rsidP="00EC14F6">
            <w:pPr>
              <w:rPr>
                <w:szCs w:val="22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7335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E0715E" w:rsidRPr="00C25CFA" w:rsidRDefault="00E0715E" w:rsidP="00EC14F6">
            <w:pPr>
              <w:rPr>
                <w:szCs w:val="22"/>
                <w:lang w:val="en-GB"/>
              </w:rPr>
            </w:pPr>
          </w:p>
        </w:tc>
      </w:tr>
      <w:tr w:rsidR="00E0715E" w:rsidRPr="00570BB4" w:rsidTr="00AD7F42">
        <w:trPr>
          <w:cantSplit/>
          <w:tblHeader/>
        </w:trPr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15E" w:rsidRPr="00E0715E" w:rsidRDefault="00E0715E" w:rsidP="00EC14F6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733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15E" w:rsidRPr="00C25CFA" w:rsidRDefault="00E0715E" w:rsidP="00EC14F6">
            <w:pPr>
              <w:rPr>
                <w:sz w:val="4"/>
                <w:szCs w:val="4"/>
                <w:lang w:val="en-GB"/>
              </w:rPr>
            </w:pPr>
          </w:p>
        </w:tc>
      </w:tr>
      <w:tr w:rsidR="00193667" w:rsidRPr="00732697" w:rsidTr="00AD7F42">
        <w:trPr>
          <w:cantSplit/>
          <w:trHeight w:val="287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732697" w:rsidRDefault="00193667" w:rsidP="00E878F4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</w:t>
            </w:r>
            <w:r w:rsidR="00AD7F42">
              <w:rPr>
                <w:rFonts w:asciiTheme="minorHAnsi" w:hAnsiTheme="minorHAnsi"/>
                <w:b/>
                <w:sz w:val="20"/>
              </w:rPr>
              <w:t>-</w:t>
            </w:r>
            <w:r w:rsidR="00AD7F42">
              <w:rPr>
                <w:rFonts w:asciiTheme="minorHAnsi" w:hAnsiTheme="minorHAnsi"/>
                <w:b/>
                <w:sz w:val="20"/>
              </w:rPr>
              <w:br/>
            </w:r>
            <w:r w:rsidRPr="00732697">
              <w:rPr>
                <w:rFonts w:asciiTheme="minorHAnsi" w:hAnsiTheme="minorHAnsi"/>
                <w:b/>
                <w:sz w:val="20"/>
              </w:rPr>
              <w:t>bereich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732697" w:rsidRDefault="00193667" w:rsidP="00E878F4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</w:t>
            </w:r>
            <w:r w:rsidR="00AD7F42">
              <w:rPr>
                <w:rFonts w:asciiTheme="minorHAnsi" w:hAnsiTheme="minorHAnsi"/>
                <w:b/>
                <w:sz w:val="20"/>
              </w:rPr>
              <w:t>-</w:t>
            </w:r>
            <w:r w:rsidR="00AD7F42">
              <w:rPr>
                <w:rFonts w:asciiTheme="minorHAnsi" w:hAnsiTheme="minorHAnsi"/>
                <w:b/>
                <w:sz w:val="20"/>
              </w:rPr>
              <w:br/>
            </w:r>
            <w:r w:rsidRPr="00732697">
              <w:rPr>
                <w:rFonts w:asciiTheme="minorHAnsi" w:hAnsiTheme="minorHAnsi"/>
                <w:b/>
                <w:sz w:val="20"/>
              </w:rPr>
              <w:t>gebiet</w:t>
            </w:r>
          </w:p>
        </w:tc>
        <w:tc>
          <w:tcPr>
            <w:tcW w:w="59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C25CFA" w:rsidRDefault="00193667" w:rsidP="002241B0">
            <w:pPr>
              <w:rPr>
                <w:rFonts w:asciiTheme="minorHAnsi" w:hAnsiTheme="minorHAnsi"/>
                <w:b/>
                <w:sz w:val="20"/>
              </w:rPr>
            </w:pPr>
            <w:r w:rsidRPr="00C25CFA">
              <w:rPr>
                <w:rFonts w:asciiTheme="minorHAnsi" w:hAnsiTheme="minorHAnsi"/>
                <w:b/>
                <w:sz w:val="20"/>
              </w:rPr>
              <w:t>Dienstleistungen/Produkte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11654C" w:rsidRDefault="00193667" w:rsidP="00FA4869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11654C">
              <w:rPr>
                <w:rFonts w:asciiTheme="minorHAnsi" w:hAnsiTheme="minorHAnsi"/>
                <w:b/>
                <w:sz w:val="18"/>
                <w:szCs w:val="18"/>
              </w:rPr>
              <w:t>Zutreffende</w:t>
            </w:r>
            <w:r w:rsidR="00DF0A70" w:rsidRPr="0011654C">
              <w:rPr>
                <w:rFonts w:asciiTheme="minorHAnsi" w:hAnsiTheme="minorHAnsi"/>
                <w:b/>
                <w:sz w:val="18"/>
                <w:szCs w:val="18"/>
              </w:rPr>
              <w:t xml:space="preserve">s </w:t>
            </w:r>
            <w:r w:rsidR="002241B0" w:rsidRPr="0011654C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11654C">
              <w:rPr>
                <w:rFonts w:asciiTheme="minorHAnsi" w:hAnsiTheme="minorHAnsi"/>
                <w:b/>
                <w:sz w:val="18"/>
                <w:szCs w:val="18"/>
              </w:rPr>
              <w:t>nkreuzen</w:t>
            </w:r>
            <w:r w:rsidR="00372F6F" w:rsidRPr="0011654C">
              <w:rPr>
                <w:rStyle w:val="Endnotenzeichen"/>
                <w:rFonts w:asciiTheme="minorHAnsi" w:hAnsiTheme="minorHAnsi"/>
                <w:b/>
                <w:sz w:val="18"/>
                <w:szCs w:val="18"/>
              </w:rPr>
              <w:endnoteReference w:id="1"/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C25CFA" w:rsidRDefault="00243BBB" w:rsidP="00243BBB">
            <w:pPr>
              <w:ind w:left="1549" w:hanging="1549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4A2EED">
              <w:rPr>
                <w:rFonts w:asciiTheme="minorHAnsi" w:hAnsiTheme="minorHAnsi"/>
                <w:b/>
                <w:sz w:val="20"/>
              </w:rPr>
              <w:t>(Akademischer Abschluss, Berufserfahrung, Tätigkeiten, Schulungen, sonstige Nachweise)</w:t>
            </w:r>
          </w:p>
        </w:tc>
      </w:tr>
      <w:tr w:rsidR="000828F9" w:rsidRPr="00732697" w:rsidTr="00AD7F42">
        <w:trPr>
          <w:cantSplit/>
          <w:trHeight w:val="162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732697" w:rsidRDefault="00193667" w:rsidP="00E878F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732697" w:rsidRDefault="00193667" w:rsidP="00E878F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667" w:rsidRPr="00C25CFA" w:rsidRDefault="00193667" w:rsidP="00E878F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193667" w:rsidRPr="0011654C" w:rsidRDefault="00193667" w:rsidP="00D1011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654C">
              <w:rPr>
                <w:rFonts w:asciiTheme="minorHAnsi" w:hAnsiTheme="minorHAnsi"/>
                <w:b/>
                <w:sz w:val="18"/>
                <w:szCs w:val="18"/>
              </w:rPr>
              <w:t>ZM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193667" w:rsidRPr="0011654C" w:rsidRDefault="00193667" w:rsidP="00D1011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654C">
              <w:rPr>
                <w:rFonts w:asciiTheme="minorHAnsi" w:hAnsiTheme="minorHAnsi"/>
                <w:b/>
                <w:sz w:val="18"/>
                <w:szCs w:val="18"/>
              </w:rPr>
              <w:t>ZE</w:t>
            </w:r>
          </w:p>
        </w:tc>
        <w:tc>
          <w:tcPr>
            <w:tcW w:w="5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193667" w:rsidRPr="00C25CFA" w:rsidRDefault="00193667" w:rsidP="00E878F4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828F9" w:rsidRPr="00732697" w:rsidTr="00AD7F42">
        <w:trPr>
          <w:cantSplit/>
        </w:trPr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78F4" w:rsidRPr="00243BBB" w:rsidRDefault="00E878F4" w:rsidP="00FA4869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E0715E">
              <w:rPr>
                <w:rFonts w:cs="Times New Roman"/>
                <w:b/>
                <w:color w:val="000000"/>
                <w:sz w:val="20"/>
              </w:rPr>
              <w:t>Arbeitssicherheit / Gesundheitsschutz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8F4" w:rsidRPr="00C25CFA" w:rsidRDefault="00E878F4" w:rsidP="00FA486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FA486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F4" w:rsidRPr="00C25CFA" w:rsidRDefault="00E878F4" w:rsidP="00FA4869">
            <w:pPr>
              <w:keepNext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8F4" w:rsidRPr="00243BBB" w:rsidRDefault="00E878F4" w:rsidP="00E878F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78F4" w:rsidRPr="00E0715E" w:rsidRDefault="00E878F4" w:rsidP="00E878F4">
            <w:pPr>
              <w:rPr>
                <w:rFonts w:cs="Times New Roman"/>
                <w:b/>
                <w:sz w:val="20"/>
              </w:rPr>
            </w:pPr>
            <w:r w:rsidRPr="00E0715E">
              <w:rPr>
                <w:rFonts w:cs="Times New Roman"/>
                <w:b/>
                <w:sz w:val="20"/>
              </w:rPr>
              <w:t>MAAS-BGW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D1011A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B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D1011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F4" w:rsidRPr="00C25CFA" w:rsidRDefault="00E878F4" w:rsidP="00E878F4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8F4" w:rsidRPr="00243BBB" w:rsidRDefault="00E878F4" w:rsidP="00FA4869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78F4" w:rsidRPr="00E0715E" w:rsidRDefault="00E878F4" w:rsidP="00FA4869">
            <w:pPr>
              <w:keepNext/>
              <w:rPr>
                <w:rFonts w:cs="Times New Roman"/>
                <w:b/>
                <w:sz w:val="20"/>
              </w:rPr>
            </w:pPr>
            <w:r w:rsidRPr="00E0715E">
              <w:rPr>
                <w:rFonts w:cs="Times New Roman"/>
                <w:b/>
                <w:sz w:val="20"/>
              </w:rPr>
              <w:t>SGU-Managementsystem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FA486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FA486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F4" w:rsidRPr="00C25CFA" w:rsidRDefault="00E878F4" w:rsidP="00FA4869">
            <w:pPr>
              <w:keepNext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8F4" w:rsidRPr="00732697" w:rsidRDefault="00E878F4" w:rsidP="00E878F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8F4" w:rsidRPr="00732697" w:rsidRDefault="00E878F4" w:rsidP="00E878F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78F4" w:rsidRPr="00C25CFA" w:rsidRDefault="00E878F4" w:rsidP="00E878F4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SCC (produzierendes Gewerbe, Kontraktoren)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D1011A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D1011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F4" w:rsidRPr="00C25CFA" w:rsidRDefault="00E878F4" w:rsidP="00E878F4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78F4" w:rsidRPr="00732697" w:rsidRDefault="00E878F4" w:rsidP="00E878F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F4" w:rsidRPr="00732697" w:rsidRDefault="00E878F4" w:rsidP="00E878F4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78F4" w:rsidRPr="00C25CFA" w:rsidRDefault="00E878F4" w:rsidP="00E878F4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SCP (Personaldienstleister)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D1011A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4" w:rsidRPr="00C25CFA" w:rsidRDefault="00E878F4" w:rsidP="00D1011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F4" w:rsidRPr="00C25CFA" w:rsidRDefault="00E878F4" w:rsidP="00E878F4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FA4869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3C15" w:rsidRPr="00E0715E" w:rsidRDefault="00123C15" w:rsidP="00FA4869">
            <w:pPr>
              <w:keepNext/>
              <w:rPr>
                <w:rFonts w:cs="Times New Roman"/>
                <w:b/>
                <w:sz w:val="20"/>
              </w:rPr>
            </w:pPr>
            <w:r w:rsidRPr="00E0715E">
              <w:rPr>
                <w:rFonts w:cs="Times New Roman"/>
                <w:b/>
                <w:sz w:val="20"/>
              </w:rPr>
              <w:t>Arbeitsschutzmanagementsysteme gemäß ISO 45001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C15" w:rsidRPr="00C25CFA" w:rsidRDefault="00123C15" w:rsidP="00FA4869">
            <w:pPr>
              <w:keepNext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FA486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332E28" w:rsidP="00FA4869">
            <w:pPr>
              <w:keepNext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123C15" w:rsidP="00DA39EB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t xml:space="preserve">IAF01 - Land- und Forstwirtschaft, Fischerei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123C15" w:rsidP="00123C15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123C15" w:rsidP="000828F9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t>IAF02 - Bergbau und Gewinnung von Steinen und Erden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123C15" w:rsidP="00123C15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123C15" w:rsidP="00DA39EB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t xml:space="preserve">IAF03 - </w:t>
            </w:r>
            <w:r w:rsidR="00DA39EB">
              <w:rPr>
                <w:rFonts w:asciiTheme="minorHAnsi" w:hAnsiTheme="minorHAnsi"/>
                <w:sz w:val="20"/>
              </w:rPr>
              <w:t>Lebensmittel, Getränke und Tabakwaren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123C15" w:rsidP="00123C15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3C15" w:rsidRPr="00732697" w:rsidRDefault="00123C15" w:rsidP="00123C15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4A2EED" w:rsidRDefault="00123C15" w:rsidP="004677B9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rFonts w:asciiTheme="minorHAnsi" w:hAnsiTheme="minorHAnsi"/>
                <w:sz w:val="20"/>
              </w:rPr>
              <w:t>IAF04 - Textil</w:t>
            </w:r>
            <w:r w:rsidR="004677B9" w:rsidRPr="004A2EED">
              <w:rPr>
                <w:rFonts w:asciiTheme="minorHAnsi" w:hAnsiTheme="minorHAnsi"/>
                <w:sz w:val="20"/>
              </w:rPr>
              <w:t xml:space="preserve">ien </w:t>
            </w:r>
            <w:r w:rsidRPr="004A2EED">
              <w:rPr>
                <w:rFonts w:asciiTheme="minorHAnsi" w:hAnsiTheme="minorHAnsi"/>
                <w:sz w:val="20"/>
              </w:rPr>
              <w:t xml:space="preserve">und </w:t>
            </w:r>
            <w:r w:rsidR="00DA39EB" w:rsidRPr="004A2EED">
              <w:rPr>
                <w:rFonts w:asciiTheme="minorHAnsi" w:hAnsiTheme="minorHAnsi"/>
                <w:sz w:val="20"/>
              </w:rPr>
              <w:t>Textilprodukte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C25CFA" w:rsidRDefault="00123C15" w:rsidP="00123C15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C15" w:rsidRPr="00C25CFA" w:rsidRDefault="00123C15" w:rsidP="00123C15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 xml:space="preserve">IAF05 - Leder und Lederprodukte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 xml:space="preserve">IAF06 - Holz und Holzprodukte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3D311A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IAF07 - Zellstoff, Papier und Papierprodukte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IAF08 - Verlage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IAF09 - Druckunternehmen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IAF10 - Herstellung von Koks und raffinierten Petroleum</w:t>
            </w:r>
            <w:r w:rsidR="00243BBB">
              <w:rPr>
                <w:sz w:val="20"/>
              </w:rPr>
              <w:t>-</w:t>
            </w:r>
            <w:r w:rsidR="00243BBB">
              <w:rPr>
                <w:sz w:val="20"/>
              </w:rPr>
              <w:br/>
            </w:r>
            <w:r w:rsidRPr="004A2EED">
              <w:rPr>
                <w:sz w:val="20"/>
              </w:rPr>
              <w:t>produkten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8D3BBF">
              <w:t>IAF11 - Kernbrennstoffe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IAF12 - Chemikalien, chemische Produkte und Fasern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IAF13 - Arzneimittel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IAF14 - Gummi- und Kunststoffprodukte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IAF15 - Steine und Erden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IAF16 - Beton, Zement, Kalk, Gips usw.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IAF17 - Grundmetalle und Metallerzeugnisse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IAF18 - Maschinen und Geräte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IAF19 - Elektrogeräte und optische Geräte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IAF20 - Schiffbau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IAF21 - Raumfahrt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IAF22 - Sonstiger Fahrzeugbau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IAF23 - Nicht anderswo klassifiziertes produzierendes Gewerbe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IAF24 - Recycling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IAF25 - Stromversorgung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E28" w:rsidRPr="00732697" w:rsidRDefault="00332E28" w:rsidP="00332E2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E28" w:rsidRPr="00732697" w:rsidRDefault="00332E28" w:rsidP="00332E28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28" w:rsidRPr="00C25CFA" w:rsidRDefault="00332E28" w:rsidP="000828F9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t>IAF26 - Gasversorgung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8" w:rsidRPr="00C25CFA" w:rsidRDefault="00332E28" w:rsidP="00332E28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28" w:rsidRPr="00C25CFA" w:rsidRDefault="00332E28" w:rsidP="00332E2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28" w:rsidRPr="00C25CFA" w:rsidRDefault="00332E28" w:rsidP="00332E28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IAF27 - Wasserversorgung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IAF28 - Bau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 xml:space="preserve">IAF29 - Groß- und Einzelhandel; Fahrzeug-, Motorradreparatur und Reparatur persönlicher Gegenstände und </w:t>
            </w:r>
            <w:r w:rsidR="009051EB" w:rsidRPr="009051EB">
              <w:rPr>
                <w:sz w:val="20"/>
              </w:rPr>
              <w:t>Haushaltswaren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IAF30 - Hotels und Restaurants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IAF31 - Transport, Lagerung und Kommunikation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IAF32 - Finanzintermediation; Immobilien; Vermietung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IAF33 - Informationstechnologie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IAF34 - Ingenieurdienstleistungen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IAF35 - Sonstige Dienstleistungen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IAF36 - Öffentliche Verwaltung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IAF37 - Bildung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asciiTheme="minorHAnsi" w:hAnsiTheme="minorHAnsi"/>
                <w:sz w:val="20"/>
              </w:rPr>
            </w:pPr>
            <w:r w:rsidRPr="004A2EED">
              <w:rPr>
                <w:sz w:val="20"/>
              </w:rPr>
              <w:t>IAF38 - Gesundheits- und Sozialwesen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94E8D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732697" w:rsidRDefault="00094E8D" w:rsidP="00094E8D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E8D" w:rsidRPr="00094E8D" w:rsidRDefault="00094E8D" w:rsidP="00094E8D">
            <w:pPr>
              <w:ind w:left="602" w:hanging="602"/>
              <w:rPr>
                <w:rFonts w:cs="Times New Roman"/>
                <w:sz w:val="20"/>
              </w:rPr>
            </w:pPr>
            <w:r w:rsidRPr="004A2EED">
              <w:rPr>
                <w:sz w:val="20"/>
              </w:rPr>
              <w:t>IAF39 - Andere soziale Dienste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8D" w:rsidRPr="00C25CFA" w:rsidRDefault="00094E8D" w:rsidP="00094E8D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8D" w:rsidRPr="00C25CFA" w:rsidRDefault="00094E8D" w:rsidP="00094E8D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76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E28" w:rsidRPr="00E0715E" w:rsidRDefault="00332E28" w:rsidP="000828F9">
            <w:pPr>
              <w:keepNext/>
              <w:rPr>
                <w:rFonts w:cs="Times New Roman"/>
                <w:b/>
                <w:color w:val="000000"/>
                <w:sz w:val="20"/>
              </w:rPr>
            </w:pPr>
            <w:r w:rsidRPr="00E0715E">
              <w:rPr>
                <w:rFonts w:cs="Times New Roman"/>
                <w:b/>
                <w:color w:val="000000"/>
                <w:sz w:val="20"/>
              </w:rPr>
              <w:t>Gesundheitswesen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E28" w:rsidRPr="00C25CFA" w:rsidRDefault="00332E28" w:rsidP="000828F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E28" w:rsidRPr="00C25CFA" w:rsidRDefault="00332E28" w:rsidP="000828F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28" w:rsidRPr="00C25CFA" w:rsidRDefault="00332E28" w:rsidP="000828F9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828F9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2E28" w:rsidRPr="00732697" w:rsidRDefault="00332E28" w:rsidP="000828F9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E28" w:rsidRPr="00AD7F42" w:rsidRDefault="00332E28" w:rsidP="000828F9">
            <w:pPr>
              <w:keepNext/>
              <w:rPr>
                <w:rFonts w:cs="Times New Roman"/>
                <w:b/>
                <w:sz w:val="20"/>
              </w:rPr>
            </w:pPr>
            <w:r w:rsidRPr="00AD7F42">
              <w:rPr>
                <w:rFonts w:cs="Times New Roman"/>
                <w:b/>
                <w:sz w:val="20"/>
              </w:rPr>
              <w:t>DIN EN ISO 13485 - Medizinprodukte Qualitätssicherungssysteme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28" w:rsidRPr="00C25CFA" w:rsidRDefault="00332E28" w:rsidP="000828F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28" w:rsidRPr="00C25CFA" w:rsidRDefault="00332E28" w:rsidP="000828F9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28" w:rsidRPr="00C25CFA" w:rsidRDefault="00332E28" w:rsidP="000828F9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7FCE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624" w:type="dxa"/>
            <w:gridSpan w:val="8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907FCE" w:rsidRPr="00C25CFA" w:rsidRDefault="00F23289" w:rsidP="00225787">
            <w:pPr>
              <w:keepNext/>
              <w:rPr>
                <w:rFonts w:asciiTheme="minorHAnsi" w:hAnsiTheme="minorHAnsi"/>
                <w:sz w:val="20"/>
              </w:rPr>
            </w:pPr>
            <w:r w:rsidRPr="00243BBB">
              <w:rPr>
                <w:b/>
                <w:color w:val="FF0000"/>
                <w:sz w:val="20"/>
              </w:rPr>
              <w:t>Notwendige</w:t>
            </w:r>
            <w:r w:rsidR="00907FCE" w:rsidRPr="00243BBB">
              <w:rPr>
                <w:b/>
                <w:color w:val="FF0000"/>
                <w:sz w:val="20"/>
              </w:rPr>
              <w:t xml:space="preserve"> Kenntnisse nach IAF MD 8:</w:t>
            </w:r>
            <w:r w:rsidR="00907FCE" w:rsidRPr="00243BBB">
              <w:rPr>
                <w:b/>
                <w:color w:val="FF0000"/>
                <w:sz w:val="20"/>
              </w:rPr>
              <w:br/>
            </w:r>
            <w:r w:rsidR="00243BBB">
              <w:rPr>
                <w:b/>
                <w:sz w:val="18"/>
                <w:szCs w:val="18"/>
              </w:rPr>
              <w:t>B</w:t>
            </w:r>
            <w:r w:rsidR="00907FCE" w:rsidRPr="00225787">
              <w:rPr>
                <w:b/>
                <w:sz w:val="18"/>
                <w:szCs w:val="18"/>
              </w:rPr>
              <w:t>itte ankreuzen und nachweisen, welche Kenntnisse zu  Richtlinien bzw. IAF MD 8  vorhanden sind</w:t>
            </w:r>
            <w:r w:rsidR="00243B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39" w:type="dxa"/>
            <w:tcBorders>
              <w:top w:val="single" w:sz="48" w:space="0" w:color="D9D9D9" w:themeColor="background1" w:themeShade="D9"/>
              <w:left w:val="single" w:sz="48" w:space="0" w:color="D9D9D9" w:themeColor="background1" w:themeShade="D9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D9D9D9" w:themeFill="background1" w:themeFillShade="D9"/>
          </w:tcPr>
          <w:p w:rsidR="00907FCE" w:rsidRPr="00C25CFA" w:rsidRDefault="00907FCE" w:rsidP="008339AC">
            <w:pPr>
              <w:keepNext/>
              <w:rPr>
                <w:rFonts w:asciiTheme="minorHAnsi" w:hAnsiTheme="minorHAnsi"/>
                <w:sz w:val="20"/>
              </w:rPr>
            </w:pPr>
            <w:r w:rsidRPr="002A3E31">
              <w:rPr>
                <w:rFonts w:asciiTheme="minorHAnsi" w:hAnsiTheme="minorHAnsi"/>
                <w:b/>
                <w:sz w:val="20"/>
              </w:rPr>
              <w:t>Nachweise zwingend beifügen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907FCE">
              <w:rPr>
                <w:rFonts w:asciiTheme="minorHAnsi" w:hAnsiTheme="minorHAnsi"/>
                <w:sz w:val="16"/>
                <w:szCs w:val="16"/>
              </w:rPr>
              <w:t>(</w:t>
            </w:r>
            <w:r w:rsidRPr="008339AC">
              <w:rPr>
                <w:rFonts w:asciiTheme="minorHAnsi" w:hAnsiTheme="minorHAnsi"/>
                <w:sz w:val="18"/>
                <w:szCs w:val="18"/>
              </w:rPr>
              <w:t xml:space="preserve">z.B. durchgeführte Audits, </w:t>
            </w:r>
            <w:r w:rsidR="008339AC">
              <w:rPr>
                <w:rFonts w:asciiTheme="minorHAnsi" w:hAnsiTheme="minorHAnsi"/>
                <w:sz w:val="18"/>
                <w:szCs w:val="18"/>
              </w:rPr>
              <w:br/>
            </w:r>
            <w:r w:rsidRPr="008339AC">
              <w:rPr>
                <w:rFonts w:asciiTheme="minorHAnsi" w:hAnsiTheme="minorHAnsi"/>
                <w:sz w:val="18"/>
                <w:szCs w:val="18"/>
              </w:rPr>
              <w:t>Schulungsnachweise, Selbsterklärung Normenstudium)</w:t>
            </w:r>
          </w:p>
        </w:tc>
      </w:tr>
      <w:tr w:rsidR="00907FCE" w:rsidRPr="00732697" w:rsidTr="00AD7F42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225787" w:rsidRDefault="00907FCE" w:rsidP="0038038B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Pr="00225787" w:rsidRDefault="00907FCE" w:rsidP="0038038B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38038B" w:rsidRDefault="00907FCE" w:rsidP="0038038B">
            <w:pPr>
              <w:rPr>
                <w:sz w:val="20"/>
              </w:rPr>
            </w:pPr>
            <w:r w:rsidRPr="0038038B">
              <w:rPr>
                <w:sz w:val="20"/>
              </w:rPr>
              <w:t>Kenntnis der GHTF SG 4 und SG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Default="00907FCE" w:rsidP="0038038B">
            <w:pPr>
              <w:jc w:val="center"/>
            </w:pP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B4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C25CFA" w:rsidRDefault="00907FCE" w:rsidP="0038038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Default="00907FCE" w:rsidP="0038038B">
            <w:r w:rsidRPr="007C7B7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C7B7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7B74">
              <w:rPr>
                <w:rFonts w:asciiTheme="minorHAnsi" w:hAnsiTheme="minorHAnsi"/>
                <w:sz w:val="20"/>
              </w:rPr>
            </w:r>
            <w:r w:rsidRPr="007C7B74">
              <w:rPr>
                <w:rFonts w:asciiTheme="minorHAnsi" w:hAnsiTheme="minorHAnsi"/>
                <w:sz w:val="20"/>
              </w:rPr>
              <w:fldChar w:fldCharType="separate"/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7FCE" w:rsidRPr="00732697" w:rsidTr="00AD7F42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38038B" w:rsidRDefault="00907FCE" w:rsidP="0038038B">
            <w:pPr>
              <w:rPr>
                <w:sz w:val="20"/>
              </w:rPr>
            </w:pPr>
            <w:r w:rsidRPr="0038038B">
              <w:rPr>
                <w:sz w:val="20"/>
              </w:rPr>
              <w:t>Kenntnis zu den allg. Anforderungen an die Medizinprodukthersteller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Default="00907FCE" w:rsidP="0038038B">
            <w:pPr>
              <w:jc w:val="center"/>
            </w:pP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B4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C25CFA" w:rsidRDefault="00907FCE" w:rsidP="0038038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Default="00907FCE" w:rsidP="0038038B">
            <w:r w:rsidRPr="007C7B7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C7B7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7B74">
              <w:rPr>
                <w:rFonts w:asciiTheme="minorHAnsi" w:hAnsiTheme="minorHAnsi"/>
                <w:sz w:val="20"/>
              </w:rPr>
            </w:r>
            <w:r w:rsidRPr="007C7B74">
              <w:rPr>
                <w:rFonts w:asciiTheme="minorHAnsi" w:hAnsiTheme="minorHAnsi"/>
                <w:sz w:val="20"/>
              </w:rPr>
              <w:fldChar w:fldCharType="separate"/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7FCE" w:rsidRPr="00732697" w:rsidTr="00AD7F42">
        <w:trPr>
          <w:cantSplit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8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38038B" w:rsidRDefault="00907FCE" w:rsidP="0038038B">
            <w:pPr>
              <w:rPr>
                <w:sz w:val="20"/>
              </w:rPr>
            </w:pPr>
            <w:r w:rsidRPr="0038038B">
              <w:rPr>
                <w:sz w:val="20"/>
              </w:rPr>
              <w:t>Kenntnis der grundlegenden Gesetze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Default="00907FCE" w:rsidP="0038038B">
            <w:pPr>
              <w:jc w:val="center"/>
            </w:pP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B4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CE" w:rsidRPr="00C25CFA" w:rsidRDefault="00907FCE" w:rsidP="0038038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Default="00907FCE" w:rsidP="0038038B">
            <w:r w:rsidRPr="007C7B7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C7B7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7B74">
              <w:rPr>
                <w:rFonts w:asciiTheme="minorHAnsi" w:hAnsiTheme="minorHAnsi"/>
                <w:sz w:val="20"/>
              </w:rPr>
            </w:r>
            <w:r w:rsidRPr="007C7B74">
              <w:rPr>
                <w:rFonts w:asciiTheme="minorHAnsi" w:hAnsiTheme="minorHAnsi"/>
                <w:sz w:val="20"/>
              </w:rPr>
              <w:fldChar w:fldCharType="separate"/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07FCE" w:rsidRPr="00732697" w:rsidTr="00AD7F42">
        <w:trPr>
          <w:cantSplit/>
        </w:trPr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nil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Pr="00732697" w:rsidRDefault="00907FCE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230" w:type="dxa"/>
            <w:gridSpan w:val="6"/>
            <w:tcBorders>
              <w:top w:val="single" w:sz="4" w:space="0" w:color="auto"/>
              <w:left w:val="single" w:sz="48" w:space="0" w:color="D9D9D9" w:themeColor="background1" w:themeShade="D9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07FCE" w:rsidRPr="0038038B" w:rsidRDefault="00907FCE" w:rsidP="0038038B">
            <w:pPr>
              <w:rPr>
                <w:sz w:val="20"/>
              </w:rPr>
            </w:pPr>
            <w:r w:rsidRPr="0038038B">
              <w:rPr>
                <w:sz w:val="20"/>
              </w:rPr>
              <w:t xml:space="preserve">Kenntnisse zur soziokulturellen Randbedingungen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07FCE" w:rsidRDefault="00907FCE" w:rsidP="0038038B">
            <w:pPr>
              <w:jc w:val="center"/>
            </w:pP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BB4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A85BB4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907FCE" w:rsidRPr="00C25CFA" w:rsidRDefault="00907FCE" w:rsidP="0038038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8" w:space="0" w:color="D9D9D9" w:themeColor="background1" w:themeShade="D9"/>
              <w:right w:val="single" w:sz="48" w:space="0" w:color="D9D9D9" w:themeColor="background1" w:themeShade="D9"/>
            </w:tcBorders>
            <w:shd w:val="clear" w:color="auto" w:fill="auto"/>
          </w:tcPr>
          <w:p w:rsidR="00907FCE" w:rsidRDefault="00907FCE" w:rsidP="0038038B">
            <w:r w:rsidRPr="007C7B7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C7B7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7C7B74">
              <w:rPr>
                <w:rFonts w:asciiTheme="minorHAnsi" w:hAnsiTheme="minorHAnsi"/>
                <w:sz w:val="20"/>
              </w:rPr>
            </w:r>
            <w:r w:rsidRPr="007C7B74">
              <w:rPr>
                <w:rFonts w:asciiTheme="minorHAnsi" w:hAnsiTheme="minorHAnsi"/>
                <w:sz w:val="20"/>
              </w:rPr>
              <w:fldChar w:fldCharType="separate"/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noProof/>
                <w:sz w:val="20"/>
              </w:rPr>
              <w:t> </w:t>
            </w:r>
            <w:r w:rsidRPr="007C7B7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keepNext/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Aktive implantierbare medizinische Geräte</w:t>
            </w:r>
            <w:r w:rsidR="00F23289">
              <w:rPr>
                <w:rFonts w:cs="Times New Roman"/>
                <w:color w:val="000000"/>
                <w:sz w:val="20"/>
              </w:rPr>
              <w:t xml:space="preserve"> unabdingbar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Aktive nichtimplantierbare Medizinprodukte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Aufbereitung von Medizinprodukten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Handel mit Medizinprodukten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In-vitro-Diagnostika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 xml:space="preserve">Medizinprodukte mit/unter Verwendung von spezifischen </w:t>
            </w:r>
            <w:r>
              <w:rPr>
                <w:rFonts w:cs="Times New Roman"/>
                <w:color w:val="000000"/>
                <w:sz w:val="20"/>
              </w:rPr>
              <w:br/>
            </w:r>
            <w:r w:rsidRPr="00C25CFA">
              <w:rPr>
                <w:rFonts w:cs="Times New Roman"/>
                <w:color w:val="000000"/>
                <w:sz w:val="20"/>
              </w:rPr>
              <w:t>Materialien/Technologien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Nichtaktive Medizinprodukte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AD7F42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Reparatur, Instandhaltung und Installation von Medizinprodukten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Sonderanfertigungen gemäß Medizinproduktegesetz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Sterilisationsverfahren für Medizinprodukte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8038B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732697" w:rsidRDefault="0038038B" w:rsidP="0038038B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cs="Times New Roman"/>
                <w:color w:val="000000"/>
                <w:sz w:val="20"/>
              </w:rPr>
            </w:pPr>
            <w:r w:rsidRPr="00C25CFA">
              <w:rPr>
                <w:rFonts w:cs="Times New Roman"/>
                <w:color w:val="000000"/>
                <w:sz w:val="20"/>
              </w:rPr>
              <w:t>Transport von Medizinprodukten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AD7F42">
              <w:rPr>
                <w:rFonts w:asciiTheme="minorHAnsi" w:hAnsiTheme="minorHAnsi"/>
                <w:sz w:val="20"/>
                <w:lang w:val="en-GB"/>
              </w:rPr>
            </w:r>
            <w:r w:rsidR="00AD7F42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8B" w:rsidRPr="00C25CFA" w:rsidRDefault="0038038B" w:rsidP="0038038B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8B" w:rsidRPr="00C25CFA" w:rsidRDefault="0038038B" w:rsidP="0038038B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81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AD7F42" w:rsidRDefault="00AD7F42" w:rsidP="00AD7F42">
            <w:pPr>
              <w:keepNext/>
              <w:rPr>
                <w:rFonts w:cs="Times New Roman"/>
                <w:b/>
                <w:sz w:val="20"/>
              </w:rPr>
            </w:pPr>
            <w:r w:rsidRPr="00AD7F42">
              <w:rPr>
                <w:rFonts w:cs="Times New Roman"/>
                <w:b/>
                <w:sz w:val="20"/>
              </w:rPr>
              <w:t>BAR-Verfahren nach § § 37 Abs. 3 SGB IX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rFonts w:cs="Times New Roman"/>
                <w:sz w:val="20"/>
              </w:rPr>
            </w:pPr>
            <w:r>
              <w:rPr>
                <w:sz w:val="20"/>
              </w:rPr>
              <w:t xml:space="preserve">AWO-Qualitätsmanagement Reha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BG Kliniken QM Reha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BQM – Bavaria-Qualitäts-Management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CoImp-Reha-QMS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DEGEMED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deQus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Diakonie-Siegel Fachstelle Sucht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Diakonie-Siegel medizinische Rehabilitation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Diakonie-Siegel Vorsorge und Rehabilitation für Mütter/Mutter-Kind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DIN EN ISO 9001 inkl. pCC für Rehabilitationseinrichtungen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DO-QUA.R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EuropeSpa reha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GAB-Verfahren für Rehabilitationseinrichtungen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GSB Qualitätssiegel Reha ISO 9001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Gütesiegel "Medizinische Rehabilitation in geprüfter Qualität"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Integriertes Qualitätsmanagement-Programm-kompakt (IQMP-kompakt)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Integriertes Qualitätsmanagement-Programm-Reha (IQMP-Reha)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KTQ im Bereich Rehabilitation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Paritätisches Qualitätssiegel Reha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QM-FAM Reha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QM-Kultur Reha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QMS-bwlv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QMS-REHA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QReha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QReha plus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Qualitätsmanagement Rahmenhandbuch Suchthilfe - ambulant und stationär -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Qualitätssiegel Geriatrie für Rehabilitationseinrichtungen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RehaSpect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RQM-Rehabilitationseinrichtungen Qualitätsmanagement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systemQM Eltern – Kind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systemQM Psychosomatik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 xml:space="preserve">systemQM REHA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Zertifizierungsverfahren DEGEMED/FVS Bereich „Abhängigkeitserkrankungen“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Default="00AD7F42" w:rsidP="00AD7F42">
            <w:pPr>
              <w:rPr>
                <w:sz w:val="20"/>
              </w:rPr>
            </w:pPr>
            <w:r>
              <w:rPr>
                <w:sz w:val="20"/>
              </w:rPr>
              <w:t>Zertifizierungsverfahren FVS/DEGEMED Bereich „Abhängigkeitserkrankungen“ und „Psychosomatik“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keepNext/>
              <w:rPr>
                <w:rFonts w:asciiTheme="minorHAnsi" w:hAnsiTheme="minorHAnsi"/>
                <w:sz w:val="20"/>
              </w:rPr>
            </w:pPr>
          </w:p>
        </w:tc>
        <w:tc>
          <w:tcPr>
            <w:tcW w:w="817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keepNext/>
              <w:rPr>
                <w:rFonts w:asciiTheme="minorHAnsi" w:hAnsiTheme="minorHAnsi"/>
                <w:sz w:val="20"/>
              </w:rPr>
            </w:pPr>
            <w:r w:rsidRPr="00E0715E">
              <w:rPr>
                <w:rFonts w:cs="Times New Roman"/>
                <w:b/>
                <w:sz w:val="20"/>
              </w:rPr>
              <w:t>DIN EN 15224 - Qualitätsmanagementsysteme/Dienstleistungen in der Gesundheitsversorgung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keepNext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keepNext/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1 - Stationäre Akutversorgung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keepNext/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keepNext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keepNext/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2 - Ambulante Akutversorgung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3 - Rehabilitation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4 - Apotheken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5 - Rettungsdienste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6 - Psychosomatik und Psychiatrie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7 - Pflegeeinrichtungen, Pflegedienste, Hospize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cs="Times New Roman"/>
                <w:sz w:val="20"/>
              </w:rPr>
            </w:pPr>
            <w:r w:rsidRPr="00C25CFA">
              <w:rPr>
                <w:rFonts w:cs="Times New Roman"/>
                <w:sz w:val="20"/>
              </w:rPr>
              <w:t>SG 8 - Sonstige Versorger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E0715E" w:rsidRDefault="00AD7F42" w:rsidP="00AD7F42">
            <w:pPr>
              <w:rPr>
                <w:rFonts w:cs="Times New Roman"/>
                <w:b/>
                <w:color w:val="000000"/>
                <w:sz w:val="20"/>
              </w:rPr>
            </w:pPr>
            <w:r w:rsidRPr="00E0715E">
              <w:rPr>
                <w:rFonts w:cs="Times New Roman"/>
                <w:b/>
                <w:color w:val="000000"/>
                <w:sz w:val="20"/>
              </w:rPr>
              <w:t>DIN EN ISO 15378 - Primärverpackungen für medizinische 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732697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E0715E" w:rsidRDefault="00AD7F42" w:rsidP="00AD7F42">
            <w:pPr>
              <w:rPr>
                <w:rFonts w:cs="Times New Roman"/>
                <w:b/>
                <w:color w:val="000000"/>
                <w:sz w:val="20"/>
              </w:rPr>
            </w:pPr>
            <w:r w:rsidRPr="00E0715E">
              <w:rPr>
                <w:rFonts w:cs="Times New Roman"/>
                <w:b/>
                <w:color w:val="000000"/>
                <w:sz w:val="20"/>
              </w:rPr>
              <w:t>DIN 33961 (ZertFit)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C25CFA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CFA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C25CFA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C25CFA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C25CFA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25CFA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5CFA">
              <w:rPr>
                <w:rFonts w:asciiTheme="minorHAnsi" w:hAnsiTheme="minorHAnsi"/>
                <w:sz w:val="20"/>
              </w:rPr>
            </w:r>
            <w:r w:rsidRPr="00C25CFA">
              <w:rPr>
                <w:rFonts w:asciiTheme="minorHAnsi" w:hAnsiTheme="minorHAnsi"/>
                <w:sz w:val="20"/>
              </w:rPr>
              <w:fldChar w:fldCharType="separate"/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noProof/>
                <w:sz w:val="20"/>
              </w:rPr>
              <w:t> </w:t>
            </w:r>
            <w:r w:rsidRPr="00C25CF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cs="Times New Roman"/>
                <w:b/>
                <w:sz w:val="20"/>
              </w:rPr>
            </w:pPr>
            <w:r w:rsidRPr="00AD7F42">
              <w:rPr>
                <w:rFonts w:cs="Times New Roman"/>
                <w:b/>
                <w:sz w:val="20"/>
              </w:rPr>
              <w:t>QEP - Zertifizierungsverfahren (Qualität und Entwicklung in Praxen)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B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327B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7B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27BEB">
              <w:rPr>
                <w:rFonts w:asciiTheme="minorHAnsi" w:hAnsiTheme="minorHAnsi"/>
                <w:sz w:val="20"/>
              </w:rPr>
            </w:r>
            <w:r w:rsidRPr="00327BEB">
              <w:rPr>
                <w:rFonts w:asciiTheme="minorHAnsi" w:hAnsiTheme="minorHAnsi"/>
                <w:sz w:val="20"/>
              </w:rPr>
              <w:fldChar w:fldCharType="separate"/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cs="Times New Roman"/>
                <w:b/>
                <w:sz w:val="20"/>
              </w:rPr>
            </w:pPr>
            <w:r w:rsidRPr="00327BEB">
              <w:rPr>
                <w:rFonts w:cs="Times New Roman"/>
                <w:b/>
                <w:sz w:val="20"/>
              </w:rPr>
              <w:t>Richtlinie 90/385/EWG - Aktive implantierbare medizinische Geräte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B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327B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7B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27BEB">
              <w:rPr>
                <w:rFonts w:asciiTheme="minorHAnsi" w:hAnsiTheme="minorHAnsi"/>
                <w:sz w:val="20"/>
              </w:rPr>
            </w:r>
            <w:r w:rsidRPr="00327BEB">
              <w:rPr>
                <w:rFonts w:asciiTheme="minorHAnsi" w:hAnsiTheme="minorHAnsi"/>
                <w:sz w:val="20"/>
              </w:rPr>
              <w:fldChar w:fldCharType="separate"/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cs="Times New Roman"/>
                <w:b/>
                <w:sz w:val="20"/>
              </w:rPr>
            </w:pPr>
            <w:r w:rsidRPr="00327BEB">
              <w:rPr>
                <w:rFonts w:cs="Times New Roman"/>
                <w:b/>
                <w:sz w:val="20"/>
              </w:rPr>
              <w:t>Richtlinie 93/42/EWG - Medizinprodukte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B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327B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7B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27BEB">
              <w:rPr>
                <w:rFonts w:asciiTheme="minorHAnsi" w:hAnsiTheme="minorHAnsi"/>
                <w:sz w:val="20"/>
              </w:rPr>
            </w:r>
            <w:r w:rsidRPr="00327BEB">
              <w:rPr>
                <w:rFonts w:asciiTheme="minorHAnsi" w:hAnsiTheme="minorHAnsi"/>
                <w:sz w:val="20"/>
              </w:rPr>
              <w:fldChar w:fldCharType="separate"/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AD7F42" w:rsidRPr="00732697" w:rsidTr="00AD7F4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cs="Times New Roman"/>
                <w:b/>
                <w:sz w:val="20"/>
              </w:rPr>
            </w:pPr>
            <w:r w:rsidRPr="00327BEB">
              <w:rPr>
                <w:rFonts w:cs="Times New Roman"/>
                <w:b/>
                <w:sz w:val="20"/>
              </w:rPr>
              <w:t>Richtlinie 98/79/EG - In-vitro-Diagnostika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42" w:rsidRPr="00327BEB" w:rsidRDefault="00AD7F42" w:rsidP="00AD7F42">
            <w:pPr>
              <w:jc w:val="center"/>
              <w:rPr>
                <w:rFonts w:asciiTheme="minorHAnsi" w:hAnsiTheme="minorHAnsi"/>
                <w:sz w:val="20"/>
              </w:rPr>
            </w:pP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BEB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lang w:val="en-GB"/>
              </w:rPr>
            </w:r>
            <w:r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327BEB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42" w:rsidRPr="00327BEB" w:rsidRDefault="00AD7F42" w:rsidP="00AD7F42">
            <w:pPr>
              <w:rPr>
                <w:rFonts w:asciiTheme="minorHAnsi" w:hAnsiTheme="minorHAnsi"/>
                <w:sz w:val="20"/>
                <w:lang w:val="en-US"/>
              </w:rPr>
            </w:pPr>
            <w:r w:rsidRPr="00327BEB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7BE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327BEB">
              <w:rPr>
                <w:rFonts w:asciiTheme="minorHAnsi" w:hAnsiTheme="minorHAnsi"/>
                <w:sz w:val="20"/>
              </w:rPr>
            </w:r>
            <w:r w:rsidRPr="00327BEB">
              <w:rPr>
                <w:rFonts w:asciiTheme="minorHAnsi" w:hAnsiTheme="minorHAnsi"/>
                <w:sz w:val="20"/>
              </w:rPr>
              <w:fldChar w:fldCharType="separate"/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noProof/>
                <w:sz w:val="20"/>
              </w:rPr>
              <w:t> </w:t>
            </w:r>
            <w:r w:rsidRPr="00327BEB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DF0A70" w:rsidRDefault="002241B0" w:rsidP="00B10BFC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bookmarkEnd w:id="0"/>
    <w:p w:rsidR="00DF0A70" w:rsidRPr="00611D1C" w:rsidRDefault="00DF0A70" w:rsidP="00AD7F42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lastRenderedPageBreak/>
        <w:t>Rechtsverbindliche Erklärung</w:t>
      </w:r>
      <w:r w:rsidRPr="00611D1C">
        <w:rPr>
          <w:i/>
          <w:iCs/>
          <w:szCs w:val="22"/>
        </w:rPr>
        <w:t>:</w:t>
      </w:r>
    </w:p>
    <w:p w:rsidR="00DF0A70" w:rsidRDefault="00DF0A70" w:rsidP="00907FCE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DF0A70" w:rsidRDefault="00DF0A70" w:rsidP="000B7551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945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567"/>
        <w:gridCol w:w="4395"/>
      </w:tblGrid>
      <w:tr w:rsidR="00E0715E" w:rsidRPr="00051454" w:rsidTr="00AD7F42">
        <w:trPr>
          <w:cantSplit/>
          <w:trHeight w:val="340"/>
        </w:trPr>
        <w:tc>
          <w:tcPr>
            <w:tcW w:w="3983" w:type="dxa"/>
            <w:tcBorders>
              <w:top w:val="nil"/>
              <w:bottom w:val="single" w:sz="4" w:space="0" w:color="auto"/>
            </w:tcBorders>
          </w:tcPr>
          <w:p w:rsidR="00E0715E" w:rsidRPr="00051454" w:rsidRDefault="00E0715E" w:rsidP="00907FCE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715E" w:rsidRPr="00051454" w:rsidRDefault="00E0715E" w:rsidP="00907FCE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0715E" w:rsidRPr="00051454" w:rsidRDefault="00E0715E" w:rsidP="00907FCE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E0715E" w:rsidRPr="00051454" w:rsidTr="00AD7F42">
        <w:trPr>
          <w:cantSplit/>
          <w:trHeight w:val="306"/>
        </w:trPr>
        <w:tc>
          <w:tcPr>
            <w:tcW w:w="3983" w:type="dxa"/>
            <w:tcBorders>
              <w:top w:val="single" w:sz="4" w:space="0" w:color="auto"/>
              <w:bottom w:val="nil"/>
            </w:tcBorders>
          </w:tcPr>
          <w:p w:rsidR="00E0715E" w:rsidRPr="00051454" w:rsidRDefault="00E0715E" w:rsidP="00907FCE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715E" w:rsidRPr="00051454" w:rsidRDefault="00E0715E" w:rsidP="00907FCE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0715E" w:rsidRPr="00051454" w:rsidRDefault="00E0715E" w:rsidP="00243BBB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6" w:name="_Ref118731380"/>
            <w:r w:rsidR="00243BBB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6"/>
          </w:p>
        </w:tc>
      </w:tr>
    </w:tbl>
    <w:p w:rsidR="00FA4869" w:rsidRDefault="00FA4869" w:rsidP="00FA4869">
      <w:pPr>
        <w:rPr>
          <w:szCs w:val="22"/>
        </w:rPr>
      </w:pPr>
    </w:p>
    <w:p w:rsidR="00E0715E" w:rsidRPr="00051454" w:rsidRDefault="00E0715E" w:rsidP="00FA4869">
      <w:pPr>
        <w:keepNext/>
        <w:spacing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4A2EED">
        <w:rPr>
          <w:szCs w:val="22"/>
        </w:rPr>
        <w:t>die</w:t>
      </w:r>
      <w:r w:rsidRPr="00051454">
        <w:rPr>
          <w:szCs w:val="22"/>
        </w:rPr>
        <w:t xml:space="preserve"> Fachbereichs</w:t>
      </w:r>
      <w:r w:rsidR="004A2EED">
        <w:rPr>
          <w:szCs w:val="22"/>
        </w:rPr>
        <w:t>leitung</w:t>
      </w:r>
      <w:r w:rsidRPr="00051454">
        <w:rPr>
          <w:szCs w:val="22"/>
        </w:rPr>
        <w:t xml:space="preserve"> (FB</w:t>
      </w:r>
      <w:r w:rsidR="004A2EED">
        <w:rPr>
          <w:szCs w:val="22"/>
        </w:rPr>
        <w:t>L</w:t>
      </w:r>
      <w:r w:rsidRPr="00051454">
        <w:rPr>
          <w:szCs w:val="22"/>
        </w:rPr>
        <w:t>) zum oben abgezeichneten Benennungsumfang.</w:t>
      </w:r>
    </w:p>
    <w:tbl>
      <w:tblPr>
        <w:tblW w:w="3969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E0715E" w:rsidRPr="00051454" w:rsidTr="00AD7F42">
        <w:trPr>
          <w:cantSplit/>
          <w:trHeight w:val="964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0715E" w:rsidRPr="00051454" w:rsidRDefault="00E0715E" w:rsidP="00907FCE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E0715E" w:rsidRPr="00051454" w:rsidTr="00AD7F42">
        <w:trPr>
          <w:cantSplit/>
          <w:trHeight w:val="306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E0715E" w:rsidRPr="004A2EED" w:rsidRDefault="00E0715E" w:rsidP="00243BBB">
            <w:pPr>
              <w:keepNext/>
              <w:spacing w:after="60"/>
              <w:rPr>
                <w:b/>
                <w:bCs/>
                <w:szCs w:val="22"/>
              </w:rPr>
            </w:pPr>
            <w:r w:rsidRPr="004A2EED">
              <w:rPr>
                <w:b/>
                <w:bCs/>
                <w:szCs w:val="22"/>
              </w:rPr>
              <w:t>Elektronische Unterschrift FB</w:t>
            </w:r>
            <w:r w:rsidR="008D4695" w:rsidRPr="004A2EED">
              <w:rPr>
                <w:b/>
                <w:bCs/>
                <w:szCs w:val="22"/>
              </w:rPr>
              <w:t>L</w:t>
            </w:r>
            <w:r w:rsidR="00243BBB" w:rsidRPr="00243BBB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E0715E" w:rsidRDefault="00E0715E" w:rsidP="00AD7F42">
      <w:pPr>
        <w:keepNext/>
        <w:jc w:val="both"/>
        <w:rPr>
          <w:iCs/>
          <w:szCs w:val="22"/>
          <w:u w:val="single"/>
        </w:rPr>
      </w:pPr>
    </w:p>
    <w:sectPr w:rsidR="00E0715E" w:rsidSect="00243BBB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42" w:rsidRDefault="00AD7F42">
      <w:r>
        <w:separator/>
      </w:r>
    </w:p>
  </w:endnote>
  <w:endnote w:type="continuationSeparator" w:id="0">
    <w:p w:rsidR="00AD7F42" w:rsidRDefault="00AD7F42">
      <w:r>
        <w:continuationSeparator/>
      </w:r>
    </w:p>
  </w:endnote>
  <w:endnote w:id="1">
    <w:p w:rsidR="00AD7F42" w:rsidRPr="008B073C" w:rsidRDefault="00AD7F42" w:rsidP="00AD7F42">
      <w:pPr>
        <w:pStyle w:val="Endnotentext"/>
        <w:keepNext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 </w:t>
      </w:r>
      <w:r w:rsidRPr="000B7551">
        <w:rPr>
          <w:b/>
          <w:sz w:val="18"/>
          <w:szCs w:val="18"/>
        </w:rPr>
        <w:t>Bereiche der Konformitätsbewertungsaktivitäten der DAkkS</w:t>
      </w:r>
      <w:r w:rsidRPr="008B073C">
        <w:rPr>
          <w:sz w:val="18"/>
          <w:szCs w:val="18"/>
        </w:rPr>
        <w:t>:</w:t>
      </w:r>
    </w:p>
    <w:tbl>
      <w:tblPr>
        <w:tblW w:w="7088" w:type="dxa"/>
        <w:tblInd w:w="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1128"/>
        <w:gridCol w:w="5670"/>
      </w:tblGrid>
      <w:tr w:rsidR="00AD7F42" w:rsidRPr="00C913A0" w:rsidTr="002C3CAF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AD7F42" w:rsidRPr="0038038B" w:rsidRDefault="00AD7F42" w:rsidP="00AD7F42">
            <w:pPr>
              <w:keepNext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38038B">
              <w:rPr>
                <w:rFonts w:eastAsia="Calibri" w:cs="Times New Roman"/>
                <w:b/>
                <w:sz w:val="18"/>
                <w:szCs w:val="18"/>
              </w:rPr>
              <w:t>ZM</w:t>
            </w:r>
          </w:p>
        </w:tc>
        <w:tc>
          <w:tcPr>
            <w:tcW w:w="1128" w:type="dxa"/>
          </w:tcPr>
          <w:p w:rsidR="00AD7F42" w:rsidRPr="0038038B" w:rsidRDefault="00AD7F42" w:rsidP="00AD7F42">
            <w:pPr>
              <w:pStyle w:val="Listenabsatz"/>
              <w:keepNext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38038B">
              <w:rPr>
                <w:rFonts w:eastAsia="Calibri" w:cs="Times New Roman"/>
                <w:sz w:val="18"/>
                <w:szCs w:val="18"/>
              </w:rPr>
              <w:t>ISO 17021</w:t>
            </w:r>
          </w:p>
        </w:tc>
        <w:tc>
          <w:tcPr>
            <w:tcW w:w="5670" w:type="dxa"/>
            <w:shd w:val="clear" w:color="auto" w:fill="auto"/>
          </w:tcPr>
          <w:p w:rsidR="00AD7F42" w:rsidRPr="0038038B" w:rsidRDefault="00AD7F42" w:rsidP="00AD7F42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38038B">
              <w:rPr>
                <w:rFonts w:eastAsia="Calibri" w:cs="Times New Roman"/>
                <w:sz w:val="18"/>
                <w:szCs w:val="18"/>
              </w:rPr>
              <w:t>Zertifizierungsstelle für Managementsysteme</w:t>
            </w:r>
          </w:p>
        </w:tc>
      </w:tr>
      <w:tr w:rsidR="00AD7F42" w:rsidRPr="00C913A0" w:rsidTr="002C3CAF">
        <w:tc>
          <w:tcPr>
            <w:tcW w:w="290" w:type="dxa"/>
            <w:shd w:val="clear" w:color="auto" w:fill="auto"/>
            <w:tcMar>
              <w:left w:w="0" w:type="dxa"/>
            </w:tcMar>
          </w:tcPr>
          <w:p w:rsidR="00AD7F42" w:rsidRPr="0038038B" w:rsidRDefault="00AD7F42" w:rsidP="00AD7F42">
            <w:pPr>
              <w:keepNext/>
              <w:spacing w:after="60"/>
              <w:rPr>
                <w:rFonts w:eastAsia="Calibri" w:cs="Times New Roman"/>
                <w:b/>
                <w:sz w:val="18"/>
                <w:szCs w:val="18"/>
              </w:rPr>
            </w:pPr>
            <w:r w:rsidRPr="0038038B"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1128" w:type="dxa"/>
          </w:tcPr>
          <w:p w:rsidR="00AD7F42" w:rsidRPr="0038038B" w:rsidRDefault="00AD7F42" w:rsidP="00AD7F42">
            <w:pPr>
              <w:pStyle w:val="Listenabsatz"/>
              <w:keepNext/>
              <w:numPr>
                <w:ilvl w:val="0"/>
                <w:numId w:val="8"/>
              </w:numPr>
              <w:spacing w:after="60"/>
              <w:ind w:left="143" w:hanging="142"/>
              <w:contextualSpacing w:val="0"/>
              <w:rPr>
                <w:rFonts w:eastAsia="Calibri" w:cs="Times New Roman"/>
                <w:sz w:val="18"/>
                <w:szCs w:val="18"/>
              </w:rPr>
            </w:pPr>
            <w:r w:rsidRPr="0038038B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670" w:type="dxa"/>
            <w:shd w:val="clear" w:color="auto" w:fill="auto"/>
          </w:tcPr>
          <w:p w:rsidR="00AD7F42" w:rsidRPr="0038038B" w:rsidRDefault="00AD7F42" w:rsidP="00AD7F42">
            <w:pPr>
              <w:keepNext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38038B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AD7F42" w:rsidRPr="008B073C" w:rsidRDefault="00AD7F42" w:rsidP="00372F6F">
      <w:pPr>
        <w:pStyle w:val="Endnotentext"/>
        <w:rPr>
          <w:sz w:val="2"/>
          <w:szCs w:val="2"/>
        </w:rPr>
      </w:pPr>
    </w:p>
  </w:endnote>
  <w:endnote w:id="2">
    <w:p w:rsidR="00AD7F42" w:rsidRPr="007B339B" w:rsidRDefault="00AD7F42" w:rsidP="00243BBB">
      <w:pPr>
        <w:pStyle w:val="Endnotentext"/>
        <w:spacing w:before="12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42" w:rsidRPr="00357D48" w:rsidRDefault="00AD7F42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AD7F42" w:rsidRDefault="00AD7F42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AD7F42" w:rsidRDefault="00AD7F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42" w:rsidRDefault="00AD7F42">
      <w:r>
        <w:separator/>
      </w:r>
    </w:p>
  </w:footnote>
  <w:footnote w:type="continuationSeparator" w:id="0">
    <w:p w:rsidR="00AD7F42" w:rsidRDefault="00AD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21"/>
      <w:gridCol w:w="10117"/>
      <w:gridCol w:w="1111"/>
      <w:gridCol w:w="1111"/>
    </w:tblGrid>
    <w:tr w:rsidR="00AD7F42" w:rsidRPr="004E27C4" w:rsidTr="00243BBB">
      <w:trPr>
        <w:cantSplit/>
      </w:trPr>
      <w:tc>
        <w:tcPr>
          <w:tcW w:w="2268" w:type="dxa"/>
          <w:vMerge w:val="restart"/>
          <w:vAlign w:val="center"/>
        </w:tcPr>
        <w:p w:rsidR="00AD7F42" w:rsidRPr="006B07B0" w:rsidRDefault="00AD7F42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AD7F42" w:rsidRDefault="00AD7F42" w:rsidP="00836905">
          <w:pPr>
            <w:jc w:val="center"/>
            <w:rPr>
              <w:b/>
            </w:rPr>
          </w:pPr>
          <w:r>
            <w:rPr>
              <w:b/>
            </w:rPr>
            <w:t xml:space="preserve">Benennungsumfang </w:t>
          </w:r>
          <w:r w:rsidRPr="004E27C4">
            <w:rPr>
              <w:b/>
            </w:rPr>
            <w:t>für Begutachter</w:t>
          </w:r>
          <w:r>
            <w:rPr>
              <w:b/>
            </w:rPr>
            <w:t xml:space="preserve">/Fachexperten im Fachbereich </w:t>
          </w:r>
        </w:p>
        <w:p w:rsidR="00AD7F42" w:rsidRPr="004E27C4" w:rsidRDefault="00AD7F42" w:rsidP="002241B0">
          <w:pPr>
            <w:jc w:val="center"/>
            <w:rPr>
              <w:b/>
              <w:sz w:val="28"/>
              <w:szCs w:val="28"/>
            </w:rPr>
          </w:pPr>
          <w:r w:rsidRPr="00796A39">
            <w:rPr>
              <w:b/>
            </w:rPr>
            <w:t>Arbeitssicherheit/Gesundheitswesen</w:t>
          </w:r>
        </w:p>
      </w:tc>
      <w:tc>
        <w:tcPr>
          <w:tcW w:w="2268" w:type="dxa"/>
          <w:gridSpan w:val="2"/>
        </w:tcPr>
        <w:p w:rsidR="00AD7F42" w:rsidRPr="002241B0" w:rsidRDefault="00AD7F42" w:rsidP="00EC14F6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FO-BU_0</w:t>
          </w:r>
          <w:r w:rsidRPr="002241B0">
            <w:rPr>
              <w:rFonts w:ascii="Calibri" w:hAnsi="Calibri" w:cs="Arial"/>
              <w:b/>
              <w:sz w:val="18"/>
              <w:szCs w:val="18"/>
            </w:rPr>
            <w:t>43</w:t>
          </w:r>
        </w:p>
      </w:tc>
    </w:tr>
    <w:tr w:rsidR="00AD7F42" w:rsidRPr="004E27C4" w:rsidTr="00243BB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34" w:type="dxa"/>
        </w:tcPr>
        <w:p w:rsidR="00AD7F42" w:rsidRPr="00225787" w:rsidRDefault="00AD7F42" w:rsidP="002241B0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1.3</w:t>
          </w:r>
        </w:p>
      </w:tc>
    </w:tr>
    <w:tr w:rsidR="00AD7F42" w:rsidRPr="00732443" w:rsidTr="00243BB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D7F42" w:rsidRPr="00BE14FC" w:rsidRDefault="00AD7F4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34" w:type="dxa"/>
        </w:tcPr>
        <w:p w:rsidR="00AD7F42" w:rsidRPr="00225787" w:rsidRDefault="00AD7F42" w:rsidP="000B755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28.07.2023</w:t>
          </w:r>
        </w:p>
      </w:tc>
    </w:tr>
    <w:tr w:rsidR="00AD7F42" w:rsidRPr="004E27C4" w:rsidTr="00243BB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34" w:type="dxa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235603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4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235603">
            <w:rPr>
              <w:rStyle w:val="Seitenzahl"/>
              <w:rFonts w:ascii="Calibri" w:hAnsi="Calibri" w:cs="Arial"/>
              <w:noProof/>
              <w:sz w:val="16"/>
              <w:szCs w:val="16"/>
            </w:rPr>
            <w:t>7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AD7F42" w:rsidRPr="00E878F4" w:rsidRDefault="00AD7F42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AD7F42" w:rsidRPr="004E27C4">
      <w:trPr>
        <w:cantSplit/>
      </w:trPr>
      <w:tc>
        <w:tcPr>
          <w:tcW w:w="2770" w:type="dxa"/>
          <w:vMerge w:val="restart"/>
          <w:vAlign w:val="center"/>
        </w:tcPr>
        <w:p w:rsidR="00AD7F42" w:rsidRPr="006B07B0" w:rsidRDefault="00AD7F42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AD7F42" w:rsidRPr="004E27C4" w:rsidRDefault="00AD7F42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AD7F42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AD7F42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AD7F42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AD7F42" w:rsidRPr="006B07B0" w:rsidRDefault="00AD7F42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AD7F42" w:rsidRPr="006B07B0" w:rsidRDefault="00AD7F42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AD7F42" w:rsidRPr="004E27C4" w:rsidRDefault="00AD7F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p1mv6IQpyuXBKMMYOkla8aJoF0EFogTDmv7BkexfgI6UDelle+DwaXl9y9CDdXunHOQ+hNYMcBsJmuFQJuDhug==" w:salt="LECpNmFCC+mjQHAGaiPdc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30134"/>
    <w:rsid w:val="00032054"/>
    <w:rsid w:val="00033E0C"/>
    <w:rsid w:val="000466A1"/>
    <w:rsid w:val="00053248"/>
    <w:rsid w:val="000828F9"/>
    <w:rsid w:val="00090AD1"/>
    <w:rsid w:val="00094E8D"/>
    <w:rsid w:val="000B7551"/>
    <w:rsid w:val="000C0851"/>
    <w:rsid w:val="00106E03"/>
    <w:rsid w:val="00110416"/>
    <w:rsid w:val="00111B7C"/>
    <w:rsid w:val="00116034"/>
    <w:rsid w:val="0011654C"/>
    <w:rsid w:val="00123C15"/>
    <w:rsid w:val="001323CB"/>
    <w:rsid w:val="00135ACA"/>
    <w:rsid w:val="00137D6A"/>
    <w:rsid w:val="00140D07"/>
    <w:rsid w:val="00141431"/>
    <w:rsid w:val="00143F71"/>
    <w:rsid w:val="00150C84"/>
    <w:rsid w:val="00150E5C"/>
    <w:rsid w:val="001603F0"/>
    <w:rsid w:val="00186218"/>
    <w:rsid w:val="00193667"/>
    <w:rsid w:val="001B55B1"/>
    <w:rsid w:val="001F2026"/>
    <w:rsid w:val="0020242D"/>
    <w:rsid w:val="002062C1"/>
    <w:rsid w:val="00222851"/>
    <w:rsid w:val="002241B0"/>
    <w:rsid w:val="00225787"/>
    <w:rsid w:val="002259EC"/>
    <w:rsid w:val="00233C9B"/>
    <w:rsid w:val="00235603"/>
    <w:rsid w:val="00240C4B"/>
    <w:rsid w:val="00243BBB"/>
    <w:rsid w:val="00243E20"/>
    <w:rsid w:val="00252E43"/>
    <w:rsid w:val="002609C5"/>
    <w:rsid w:val="0026720D"/>
    <w:rsid w:val="00267865"/>
    <w:rsid w:val="0027351C"/>
    <w:rsid w:val="002863EA"/>
    <w:rsid w:val="00291DCB"/>
    <w:rsid w:val="002A3FE9"/>
    <w:rsid w:val="002C3CAF"/>
    <w:rsid w:val="002D7ECA"/>
    <w:rsid w:val="002F17BC"/>
    <w:rsid w:val="003173F2"/>
    <w:rsid w:val="003274C9"/>
    <w:rsid w:val="00327BEB"/>
    <w:rsid w:val="00332E28"/>
    <w:rsid w:val="00340C9F"/>
    <w:rsid w:val="00341397"/>
    <w:rsid w:val="0034313B"/>
    <w:rsid w:val="00353812"/>
    <w:rsid w:val="00364DA3"/>
    <w:rsid w:val="0036609A"/>
    <w:rsid w:val="00370480"/>
    <w:rsid w:val="00372F6F"/>
    <w:rsid w:val="0038038B"/>
    <w:rsid w:val="00383BC1"/>
    <w:rsid w:val="003B02F8"/>
    <w:rsid w:val="003D311A"/>
    <w:rsid w:val="003F5518"/>
    <w:rsid w:val="003F7E38"/>
    <w:rsid w:val="004033BD"/>
    <w:rsid w:val="00412731"/>
    <w:rsid w:val="004135ED"/>
    <w:rsid w:val="00416A9F"/>
    <w:rsid w:val="00452614"/>
    <w:rsid w:val="00455C0E"/>
    <w:rsid w:val="004677B9"/>
    <w:rsid w:val="00477CC4"/>
    <w:rsid w:val="004A1CBA"/>
    <w:rsid w:val="004A2EED"/>
    <w:rsid w:val="004B0DA1"/>
    <w:rsid w:val="004B67C2"/>
    <w:rsid w:val="004C34A2"/>
    <w:rsid w:val="004C6C6B"/>
    <w:rsid w:val="004D2C96"/>
    <w:rsid w:val="005004E8"/>
    <w:rsid w:val="005035F7"/>
    <w:rsid w:val="00567080"/>
    <w:rsid w:val="00570BB4"/>
    <w:rsid w:val="00572BE3"/>
    <w:rsid w:val="005B42D4"/>
    <w:rsid w:val="005C6591"/>
    <w:rsid w:val="005E263E"/>
    <w:rsid w:val="005E55AB"/>
    <w:rsid w:val="006231AE"/>
    <w:rsid w:val="00634F03"/>
    <w:rsid w:val="00640EE6"/>
    <w:rsid w:val="006550F7"/>
    <w:rsid w:val="0066781A"/>
    <w:rsid w:val="00697D58"/>
    <w:rsid w:val="006A13E1"/>
    <w:rsid w:val="006A5632"/>
    <w:rsid w:val="006B07B0"/>
    <w:rsid w:val="006B1D28"/>
    <w:rsid w:val="006D22FB"/>
    <w:rsid w:val="006D790D"/>
    <w:rsid w:val="006E0A03"/>
    <w:rsid w:val="006E29B1"/>
    <w:rsid w:val="006F71FB"/>
    <w:rsid w:val="006F76EF"/>
    <w:rsid w:val="007063A5"/>
    <w:rsid w:val="00716DFA"/>
    <w:rsid w:val="00717FEE"/>
    <w:rsid w:val="00732443"/>
    <w:rsid w:val="00732697"/>
    <w:rsid w:val="007532A4"/>
    <w:rsid w:val="00754EF3"/>
    <w:rsid w:val="007740DA"/>
    <w:rsid w:val="0079080A"/>
    <w:rsid w:val="007925E4"/>
    <w:rsid w:val="00792DF0"/>
    <w:rsid w:val="0079348C"/>
    <w:rsid w:val="007946B4"/>
    <w:rsid w:val="00796A39"/>
    <w:rsid w:val="00796F47"/>
    <w:rsid w:val="007A6B1E"/>
    <w:rsid w:val="007A72F7"/>
    <w:rsid w:val="007C0851"/>
    <w:rsid w:val="007D2CA1"/>
    <w:rsid w:val="007D4924"/>
    <w:rsid w:val="007E7846"/>
    <w:rsid w:val="007F63AF"/>
    <w:rsid w:val="00801A55"/>
    <w:rsid w:val="0080213A"/>
    <w:rsid w:val="008036F7"/>
    <w:rsid w:val="00805C93"/>
    <w:rsid w:val="0080616B"/>
    <w:rsid w:val="008132EE"/>
    <w:rsid w:val="00824FE9"/>
    <w:rsid w:val="00825849"/>
    <w:rsid w:val="008339AC"/>
    <w:rsid w:val="00836905"/>
    <w:rsid w:val="00861AB4"/>
    <w:rsid w:val="00862841"/>
    <w:rsid w:val="008710E4"/>
    <w:rsid w:val="00871A02"/>
    <w:rsid w:val="00894099"/>
    <w:rsid w:val="0089678F"/>
    <w:rsid w:val="008B109F"/>
    <w:rsid w:val="008B48D0"/>
    <w:rsid w:val="008D0BFC"/>
    <w:rsid w:val="008D325A"/>
    <w:rsid w:val="008D4695"/>
    <w:rsid w:val="008E0417"/>
    <w:rsid w:val="008E52D7"/>
    <w:rsid w:val="008F491F"/>
    <w:rsid w:val="009051EB"/>
    <w:rsid w:val="00907FCE"/>
    <w:rsid w:val="00911AFF"/>
    <w:rsid w:val="00920616"/>
    <w:rsid w:val="00926C17"/>
    <w:rsid w:val="00947CF3"/>
    <w:rsid w:val="009524A1"/>
    <w:rsid w:val="00975734"/>
    <w:rsid w:val="00976681"/>
    <w:rsid w:val="00982306"/>
    <w:rsid w:val="00991AC2"/>
    <w:rsid w:val="009952F3"/>
    <w:rsid w:val="009B0F6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50796"/>
    <w:rsid w:val="00A609CF"/>
    <w:rsid w:val="00A61B8B"/>
    <w:rsid w:val="00A723DA"/>
    <w:rsid w:val="00AA0476"/>
    <w:rsid w:val="00AA182E"/>
    <w:rsid w:val="00AA5064"/>
    <w:rsid w:val="00AA7136"/>
    <w:rsid w:val="00AB0F6E"/>
    <w:rsid w:val="00AC1B2B"/>
    <w:rsid w:val="00AD7F42"/>
    <w:rsid w:val="00AE4FF9"/>
    <w:rsid w:val="00B10BFC"/>
    <w:rsid w:val="00B50323"/>
    <w:rsid w:val="00B5106E"/>
    <w:rsid w:val="00B51096"/>
    <w:rsid w:val="00B565D7"/>
    <w:rsid w:val="00B62B25"/>
    <w:rsid w:val="00B63A58"/>
    <w:rsid w:val="00B66D81"/>
    <w:rsid w:val="00B84EBA"/>
    <w:rsid w:val="00B905B9"/>
    <w:rsid w:val="00BA6038"/>
    <w:rsid w:val="00BB3197"/>
    <w:rsid w:val="00BB534E"/>
    <w:rsid w:val="00BB64EF"/>
    <w:rsid w:val="00BE14FC"/>
    <w:rsid w:val="00C0353C"/>
    <w:rsid w:val="00C14055"/>
    <w:rsid w:val="00C21D62"/>
    <w:rsid w:val="00C2371C"/>
    <w:rsid w:val="00C2389A"/>
    <w:rsid w:val="00C25CFA"/>
    <w:rsid w:val="00C31A94"/>
    <w:rsid w:val="00C439C8"/>
    <w:rsid w:val="00C532E5"/>
    <w:rsid w:val="00C63AC8"/>
    <w:rsid w:val="00C746BA"/>
    <w:rsid w:val="00C83C31"/>
    <w:rsid w:val="00C91BBF"/>
    <w:rsid w:val="00C925EA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1011A"/>
    <w:rsid w:val="00D36395"/>
    <w:rsid w:val="00D41549"/>
    <w:rsid w:val="00D43E5F"/>
    <w:rsid w:val="00D56BC7"/>
    <w:rsid w:val="00D70102"/>
    <w:rsid w:val="00D7110D"/>
    <w:rsid w:val="00D71B1B"/>
    <w:rsid w:val="00DA2C8A"/>
    <w:rsid w:val="00DA39EB"/>
    <w:rsid w:val="00DA6F1A"/>
    <w:rsid w:val="00DA7B9A"/>
    <w:rsid w:val="00DC3B97"/>
    <w:rsid w:val="00DE0BE2"/>
    <w:rsid w:val="00DF0A70"/>
    <w:rsid w:val="00E06606"/>
    <w:rsid w:val="00E0715E"/>
    <w:rsid w:val="00E14938"/>
    <w:rsid w:val="00E16AAA"/>
    <w:rsid w:val="00E24FA1"/>
    <w:rsid w:val="00E26211"/>
    <w:rsid w:val="00E306D0"/>
    <w:rsid w:val="00E31980"/>
    <w:rsid w:val="00E37251"/>
    <w:rsid w:val="00E43A92"/>
    <w:rsid w:val="00E505B9"/>
    <w:rsid w:val="00E5289F"/>
    <w:rsid w:val="00E55C71"/>
    <w:rsid w:val="00E761FD"/>
    <w:rsid w:val="00E809D9"/>
    <w:rsid w:val="00E878F4"/>
    <w:rsid w:val="00E90380"/>
    <w:rsid w:val="00E95B8C"/>
    <w:rsid w:val="00EA4865"/>
    <w:rsid w:val="00EA69CE"/>
    <w:rsid w:val="00EB22D0"/>
    <w:rsid w:val="00EB67CE"/>
    <w:rsid w:val="00EC00B0"/>
    <w:rsid w:val="00EC14F6"/>
    <w:rsid w:val="00EC539B"/>
    <w:rsid w:val="00EE15D1"/>
    <w:rsid w:val="00EE7722"/>
    <w:rsid w:val="00F01FFD"/>
    <w:rsid w:val="00F10702"/>
    <w:rsid w:val="00F23289"/>
    <w:rsid w:val="00F558A8"/>
    <w:rsid w:val="00F7161E"/>
    <w:rsid w:val="00F92E4C"/>
    <w:rsid w:val="00F95CBB"/>
    <w:rsid w:val="00FA4869"/>
    <w:rsid w:val="00FB5C8C"/>
    <w:rsid w:val="00FF053C"/>
    <w:rsid w:val="00FF5E4E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DF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D2EF-697F-4112-A334-25D6710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8</cp:revision>
  <cp:lastPrinted>2017-08-08T12:57:00Z</cp:lastPrinted>
  <dcterms:created xsi:type="dcterms:W3CDTF">2022-09-07T13:12:00Z</dcterms:created>
  <dcterms:modified xsi:type="dcterms:W3CDTF">2023-07-28T10:00:00Z</dcterms:modified>
</cp:coreProperties>
</file>